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928B" w14:textId="77777777" w:rsidR="00D54EA0" w:rsidRPr="00D54EA0" w:rsidRDefault="00D54EA0" w:rsidP="00D54E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D54EA0">
        <w:rPr>
          <w:rFonts w:asciiTheme="minorHAnsi" w:hAnsiTheme="minorHAnsi" w:cstheme="minorHAnsi"/>
          <w:b/>
          <w:bCs/>
          <w:sz w:val="32"/>
          <w:szCs w:val="32"/>
        </w:rPr>
        <w:t>FACCIAMO… LA RIABILITAZIONE NELLE DISTROFIE MUSCOLARI!</w:t>
      </w:r>
    </w:p>
    <w:p w14:paraId="77D99719" w14:textId="77777777" w:rsidR="00D54EA0" w:rsidRPr="00D54EA0" w:rsidRDefault="00D54EA0" w:rsidP="00D54EA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035B5C4" w14:textId="67750D7E" w:rsidR="00D54EA0" w:rsidRDefault="00D54EA0" w:rsidP="00F80BA1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D54EA0">
        <w:rPr>
          <w:rFonts w:asciiTheme="minorHAnsi" w:hAnsiTheme="minorHAnsi" w:cstheme="minorHAnsi"/>
          <w:b/>
          <w:bCs/>
          <w:i/>
          <w:iCs/>
        </w:rPr>
        <w:t xml:space="preserve">Il </w:t>
      </w:r>
      <w:r w:rsidR="00F84F7E" w:rsidRPr="00F84F7E">
        <w:rPr>
          <w:rFonts w:asciiTheme="minorHAnsi" w:hAnsiTheme="minorHAnsi" w:cstheme="minorHAnsi"/>
          <w:b/>
          <w:bCs/>
          <w:i/>
          <w:iCs/>
        </w:rPr>
        <w:t>6 aprile</w:t>
      </w:r>
      <w:r w:rsidR="00622105">
        <w:rPr>
          <w:rFonts w:asciiTheme="minorHAnsi" w:hAnsiTheme="minorHAnsi" w:cstheme="minorHAnsi"/>
          <w:b/>
          <w:bCs/>
          <w:i/>
          <w:iCs/>
        </w:rPr>
        <w:t xml:space="preserve"> a Platamona (SS)</w:t>
      </w:r>
      <w:r w:rsidRPr="00D54EA0">
        <w:rPr>
          <w:rFonts w:asciiTheme="minorHAnsi" w:hAnsiTheme="minorHAnsi" w:cstheme="minorHAnsi"/>
          <w:b/>
          <w:bCs/>
          <w:i/>
          <w:iCs/>
        </w:rPr>
        <w:t xml:space="preserve"> si svolge il corso Ecm </w:t>
      </w:r>
      <w:r w:rsidR="00622105">
        <w:rPr>
          <w:rFonts w:asciiTheme="minorHAnsi" w:hAnsiTheme="minorHAnsi" w:cstheme="minorHAnsi"/>
          <w:b/>
          <w:bCs/>
          <w:i/>
          <w:iCs/>
        </w:rPr>
        <w:br/>
      </w:r>
      <w:r w:rsidR="00A6460F">
        <w:rPr>
          <w:rFonts w:asciiTheme="minorHAnsi" w:hAnsiTheme="minorHAnsi" w:cstheme="minorHAnsi"/>
          <w:b/>
          <w:bCs/>
          <w:i/>
          <w:iCs/>
        </w:rPr>
        <w:t>sulla riabilitazione neuromotoria delle persone con distrofia muscolare</w:t>
      </w:r>
      <w:r w:rsidR="00A6460F">
        <w:rPr>
          <w:rFonts w:asciiTheme="minorHAnsi" w:hAnsiTheme="minorHAnsi" w:cstheme="minorHAnsi"/>
          <w:b/>
          <w:bCs/>
          <w:i/>
          <w:iCs/>
        </w:rPr>
        <w:br/>
      </w:r>
      <w:r w:rsidR="00A6460F" w:rsidRPr="00D54EA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D54EA0">
        <w:rPr>
          <w:rFonts w:asciiTheme="minorHAnsi" w:hAnsiTheme="minorHAnsi" w:cstheme="minorHAnsi"/>
          <w:b/>
          <w:bCs/>
          <w:i/>
          <w:iCs/>
        </w:rPr>
        <w:t xml:space="preserve">coordinato dalla Commissione medico-scientifica </w:t>
      </w:r>
      <w:r w:rsidR="00CE5CCA">
        <w:rPr>
          <w:rFonts w:asciiTheme="minorHAnsi" w:hAnsiTheme="minorHAnsi" w:cstheme="minorHAnsi"/>
          <w:b/>
          <w:bCs/>
          <w:i/>
          <w:iCs/>
        </w:rPr>
        <w:br/>
      </w:r>
      <w:r w:rsidR="00116FA6">
        <w:rPr>
          <w:rFonts w:asciiTheme="minorHAnsi" w:hAnsiTheme="minorHAnsi" w:cstheme="minorHAnsi"/>
          <w:b/>
          <w:bCs/>
          <w:i/>
          <w:iCs/>
        </w:rPr>
        <w:t>dell’</w:t>
      </w:r>
      <w:r w:rsidR="00116FA6" w:rsidRPr="00116FA6">
        <w:rPr>
          <w:rFonts w:asciiTheme="minorHAnsi" w:hAnsiTheme="minorHAnsi" w:cstheme="minorHAnsi"/>
          <w:b/>
          <w:bCs/>
          <w:i/>
          <w:iCs/>
        </w:rPr>
        <w:t>Unione Italiana Lotta alla Distrofia Muscolare</w:t>
      </w:r>
      <w:r w:rsidR="00F80BA1">
        <w:rPr>
          <w:rFonts w:asciiTheme="minorHAnsi" w:hAnsiTheme="minorHAnsi" w:cstheme="minorHAnsi"/>
          <w:b/>
          <w:bCs/>
          <w:i/>
          <w:iCs/>
        </w:rPr>
        <w:br/>
      </w:r>
    </w:p>
    <w:p w14:paraId="61B38CE7" w14:textId="77777777" w:rsidR="00F80BA1" w:rsidRPr="00F80BA1" w:rsidRDefault="00F80BA1" w:rsidP="00F80BA1">
      <w:pPr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278AD03C" w14:textId="7BE75BE6" w:rsidR="00D54EA0" w:rsidRPr="00D54EA0" w:rsidRDefault="00D54EA0" w:rsidP="00F80BA1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  <w:i/>
          <w:iCs/>
        </w:rPr>
        <w:t xml:space="preserve">Padova, </w:t>
      </w:r>
      <w:r w:rsidR="00F84F7E">
        <w:rPr>
          <w:rFonts w:asciiTheme="minorHAnsi" w:hAnsiTheme="minorHAnsi" w:cstheme="minorHAnsi"/>
          <w:i/>
          <w:iCs/>
        </w:rPr>
        <w:t>5 marzo 2024</w:t>
      </w:r>
      <w:r w:rsidRPr="00D54EA0">
        <w:rPr>
          <w:rFonts w:asciiTheme="minorHAnsi" w:hAnsiTheme="minorHAnsi" w:cstheme="minorHAnsi"/>
        </w:rPr>
        <w:t xml:space="preserve"> - Si svolgerà </w:t>
      </w:r>
      <w:r w:rsidRPr="006D0D68">
        <w:rPr>
          <w:rFonts w:asciiTheme="minorHAnsi" w:hAnsiTheme="minorHAnsi" w:cstheme="minorHAnsi"/>
          <w:b/>
          <w:bCs/>
        </w:rPr>
        <w:t xml:space="preserve">sabato </w:t>
      </w:r>
      <w:r w:rsidR="00F80BA1" w:rsidRPr="006D0D68">
        <w:rPr>
          <w:rFonts w:asciiTheme="minorHAnsi" w:hAnsiTheme="minorHAnsi" w:cstheme="minorHAnsi"/>
          <w:b/>
          <w:bCs/>
        </w:rPr>
        <w:t>6 aprile</w:t>
      </w:r>
      <w:r w:rsidRPr="00D54EA0">
        <w:rPr>
          <w:rFonts w:asciiTheme="minorHAnsi" w:hAnsiTheme="minorHAnsi" w:cstheme="minorHAnsi"/>
        </w:rPr>
        <w:t xml:space="preserve"> </w:t>
      </w:r>
      <w:r w:rsidR="006D0D68">
        <w:rPr>
          <w:rFonts w:asciiTheme="minorHAnsi" w:hAnsiTheme="minorHAnsi" w:cstheme="minorHAnsi"/>
        </w:rPr>
        <w:t xml:space="preserve">nella </w:t>
      </w:r>
      <w:r w:rsidR="00F80BA1" w:rsidRPr="00F80BA1">
        <w:rPr>
          <w:rFonts w:asciiTheme="minorHAnsi" w:hAnsiTheme="minorHAnsi" w:cstheme="minorHAnsi"/>
        </w:rPr>
        <w:t>Casa Vacanze per disabili UILDM</w:t>
      </w:r>
      <w:r w:rsidR="00F80BA1">
        <w:rPr>
          <w:rFonts w:asciiTheme="minorHAnsi" w:hAnsiTheme="minorHAnsi" w:cstheme="minorHAnsi"/>
        </w:rPr>
        <w:t xml:space="preserve"> </w:t>
      </w:r>
      <w:r w:rsidR="00F80BA1" w:rsidRPr="00F80BA1">
        <w:rPr>
          <w:rFonts w:asciiTheme="minorHAnsi" w:hAnsiTheme="minorHAnsi" w:cstheme="minorHAnsi"/>
        </w:rPr>
        <w:t xml:space="preserve">della Sezione </w:t>
      </w:r>
      <w:r w:rsidR="006D0D68">
        <w:rPr>
          <w:rFonts w:asciiTheme="minorHAnsi" w:hAnsiTheme="minorHAnsi" w:cstheme="minorHAnsi"/>
        </w:rPr>
        <w:t xml:space="preserve">di </w:t>
      </w:r>
      <w:r w:rsidR="00F80BA1" w:rsidRPr="00F80BA1">
        <w:rPr>
          <w:rFonts w:asciiTheme="minorHAnsi" w:hAnsiTheme="minorHAnsi" w:cstheme="minorHAnsi"/>
        </w:rPr>
        <w:t xml:space="preserve">Sassari </w:t>
      </w:r>
      <w:r w:rsidR="00622105">
        <w:rPr>
          <w:rFonts w:asciiTheme="minorHAnsi" w:hAnsiTheme="minorHAnsi" w:cstheme="minorHAnsi"/>
        </w:rPr>
        <w:t xml:space="preserve">(in </w:t>
      </w:r>
      <w:r w:rsidR="00622105" w:rsidRPr="00F80BA1">
        <w:rPr>
          <w:rFonts w:asciiTheme="minorHAnsi" w:hAnsiTheme="minorHAnsi" w:cstheme="minorHAnsi"/>
        </w:rPr>
        <w:t>Via Pieroni</w:t>
      </w:r>
      <w:r w:rsidR="00622105">
        <w:rPr>
          <w:rFonts w:asciiTheme="minorHAnsi" w:hAnsiTheme="minorHAnsi" w:cstheme="minorHAnsi"/>
        </w:rPr>
        <w:t xml:space="preserve">, </w:t>
      </w:r>
      <w:r w:rsidR="00622105" w:rsidRPr="00F80BA1">
        <w:rPr>
          <w:rFonts w:asciiTheme="minorHAnsi" w:hAnsiTheme="minorHAnsi" w:cstheme="minorHAnsi"/>
        </w:rPr>
        <w:t>Platamona</w:t>
      </w:r>
      <w:r w:rsidR="00622105">
        <w:rPr>
          <w:rFonts w:asciiTheme="minorHAnsi" w:hAnsiTheme="minorHAnsi" w:cstheme="minorHAnsi"/>
        </w:rPr>
        <w:t xml:space="preserve">, </w:t>
      </w:r>
      <w:r w:rsidR="00622105" w:rsidRPr="00F80BA1">
        <w:rPr>
          <w:rFonts w:asciiTheme="minorHAnsi" w:hAnsiTheme="minorHAnsi" w:cstheme="minorHAnsi"/>
        </w:rPr>
        <w:t>Sassari</w:t>
      </w:r>
      <w:r w:rsidR="00622105">
        <w:rPr>
          <w:rFonts w:asciiTheme="minorHAnsi" w:hAnsiTheme="minorHAnsi" w:cstheme="minorHAnsi"/>
        </w:rPr>
        <w:t>)</w:t>
      </w:r>
      <w:r w:rsidR="00622105" w:rsidRPr="00F80BA1">
        <w:rPr>
          <w:rFonts w:asciiTheme="minorHAnsi" w:hAnsiTheme="minorHAnsi" w:cstheme="minorHAnsi"/>
        </w:rPr>
        <w:t xml:space="preserve"> </w:t>
      </w:r>
      <w:r w:rsidRPr="00D54EA0">
        <w:rPr>
          <w:rFonts w:asciiTheme="minorHAnsi" w:hAnsiTheme="minorHAnsi" w:cstheme="minorHAnsi"/>
        </w:rPr>
        <w:t>e prevede l’assegnazione di</w:t>
      </w:r>
      <w:r w:rsidR="007D1F40">
        <w:rPr>
          <w:rFonts w:asciiTheme="minorHAnsi" w:hAnsiTheme="minorHAnsi" w:cstheme="minorHAnsi"/>
        </w:rPr>
        <w:t xml:space="preserve"> </w:t>
      </w:r>
      <w:r w:rsidR="007D1F40" w:rsidRPr="00622105">
        <w:rPr>
          <w:rFonts w:asciiTheme="minorHAnsi" w:hAnsiTheme="minorHAnsi" w:cstheme="minorHAnsi"/>
          <w:b/>
          <w:bCs/>
        </w:rPr>
        <w:t>8</w:t>
      </w:r>
      <w:r w:rsidRPr="00622105">
        <w:rPr>
          <w:rFonts w:asciiTheme="minorHAnsi" w:hAnsiTheme="minorHAnsi" w:cstheme="minorHAnsi"/>
          <w:b/>
          <w:bCs/>
        </w:rPr>
        <w:t xml:space="preserve">,9 crediti Ecm </w:t>
      </w:r>
      <w:r w:rsidRPr="00D54EA0">
        <w:rPr>
          <w:rFonts w:asciiTheme="minorHAnsi" w:hAnsiTheme="minorHAnsi" w:cstheme="minorHAnsi"/>
        </w:rPr>
        <w:t xml:space="preserve">(Educazione continua in medicina). È il corso </w:t>
      </w:r>
      <w:r w:rsidRPr="00D54EA0">
        <w:rPr>
          <w:rFonts w:asciiTheme="minorHAnsi" w:hAnsiTheme="minorHAnsi" w:cstheme="minorHAnsi"/>
          <w:b/>
          <w:bCs/>
        </w:rPr>
        <w:t>“Facciamo… la riabilitazione delle distrofie muscolari!”</w:t>
      </w:r>
      <w:r w:rsidRPr="00D54EA0">
        <w:rPr>
          <w:rFonts w:asciiTheme="minorHAnsi" w:hAnsiTheme="minorHAnsi" w:cstheme="minorHAnsi"/>
        </w:rPr>
        <w:t>, coordinato dalla Commissione medico-scientifica UILDM</w:t>
      </w:r>
      <w:r w:rsidR="006B459A">
        <w:rPr>
          <w:rFonts w:asciiTheme="minorHAnsi" w:hAnsiTheme="minorHAnsi" w:cstheme="minorHAnsi"/>
        </w:rPr>
        <w:t xml:space="preserve">. </w:t>
      </w:r>
      <w:r w:rsidR="00433A37">
        <w:rPr>
          <w:rFonts w:asciiTheme="minorHAnsi" w:hAnsiTheme="minorHAnsi" w:cstheme="minorHAnsi"/>
        </w:rPr>
        <w:br/>
      </w:r>
      <w:r w:rsidR="006B459A">
        <w:rPr>
          <w:rFonts w:asciiTheme="minorHAnsi" w:hAnsiTheme="minorHAnsi" w:cstheme="minorHAnsi"/>
        </w:rPr>
        <w:t xml:space="preserve">Il percorso formativo sulla riabilitazione </w:t>
      </w:r>
      <w:r w:rsidR="00A6460F">
        <w:rPr>
          <w:rFonts w:asciiTheme="minorHAnsi" w:hAnsiTheme="minorHAnsi" w:cstheme="minorHAnsi"/>
        </w:rPr>
        <w:t xml:space="preserve">neuromotoria </w:t>
      </w:r>
      <w:r w:rsidR="006B459A">
        <w:rPr>
          <w:rFonts w:asciiTheme="minorHAnsi" w:hAnsiTheme="minorHAnsi" w:cstheme="minorHAnsi"/>
        </w:rPr>
        <w:t xml:space="preserve">approda </w:t>
      </w:r>
      <w:r w:rsidR="00433A37">
        <w:rPr>
          <w:rFonts w:asciiTheme="minorHAnsi" w:hAnsiTheme="minorHAnsi" w:cstheme="minorHAnsi"/>
        </w:rPr>
        <w:t xml:space="preserve">ora </w:t>
      </w:r>
      <w:r w:rsidR="006B459A">
        <w:rPr>
          <w:rFonts w:asciiTheme="minorHAnsi" w:hAnsiTheme="minorHAnsi" w:cstheme="minorHAnsi"/>
        </w:rPr>
        <w:t xml:space="preserve">in Sardegna, dopo essere stato proposto a Pordenone nell’ottobre del 2023. </w:t>
      </w:r>
    </w:p>
    <w:p w14:paraId="1892D906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136351D6" w14:textId="21FCE66A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Il corso si rivolge a </w:t>
      </w:r>
      <w:r w:rsidRPr="006D0D68">
        <w:rPr>
          <w:rFonts w:asciiTheme="minorHAnsi" w:hAnsiTheme="minorHAnsi" w:cstheme="minorHAnsi"/>
          <w:b/>
          <w:bCs/>
        </w:rPr>
        <w:t xml:space="preserve">fisioterapisti, terapisti occupazionali, </w:t>
      </w:r>
      <w:proofErr w:type="spellStart"/>
      <w:r w:rsidRPr="006D0D68">
        <w:rPr>
          <w:rFonts w:asciiTheme="minorHAnsi" w:hAnsiTheme="minorHAnsi" w:cstheme="minorHAnsi"/>
          <w:b/>
          <w:bCs/>
        </w:rPr>
        <w:t>Tnpee</w:t>
      </w:r>
      <w:proofErr w:type="spellEnd"/>
      <w:r w:rsidRPr="006D0D68">
        <w:rPr>
          <w:rFonts w:asciiTheme="minorHAnsi" w:hAnsiTheme="minorHAnsi" w:cstheme="minorHAnsi"/>
          <w:b/>
          <w:bCs/>
        </w:rPr>
        <w:t xml:space="preserve"> - terapisti della neuro e psicomotricità dell’età evolutiva, </w:t>
      </w:r>
      <w:r w:rsidR="00433A37" w:rsidRPr="00433A37">
        <w:rPr>
          <w:rFonts w:asciiTheme="minorHAnsi" w:hAnsiTheme="minorHAnsi" w:cstheme="minorHAnsi"/>
          <w:b/>
          <w:bCs/>
        </w:rPr>
        <w:t>medico chirurgo</w:t>
      </w:r>
      <w:r w:rsidR="00433A37">
        <w:rPr>
          <w:rFonts w:asciiTheme="minorHAnsi" w:hAnsiTheme="minorHAnsi" w:cstheme="minorHAnsi"/>
          <w:b/>
          <w:bCs/>
        </w:rPr>
        <w:t xml:space="preserve"> - </w:t>
      </w:r>
      <w:r w:rsidR="00433A37" w:rsidRPr="00433A37">
        <w:rPr>
          <w:rFonts w:asciiTheme="minorHAnsi" w:hAnsiTheme="minorHAnsi" w:cstheme="minorHAnsi"/>
          <w:b/>
          <w:bCs/>
        </w:rPr>
        <w:t>medicina fisica e riabilitazione, neurologia, neuropsichiatria infantile, neurofisiopatologia</w:t>
      </w:r>
      <w:r w:rsidR="00433A37">
        <w:rPr>
          <w:rFonts w:asciiTheme="minorHAnsi" w:hAnsiTheme="minorHAnsi" w:cstheme="minorHAnsi"/>
          <w:b/>
          <w:bCs/>
        </w:rPr>
        <w:t xml:space="preserve"> - </w:t>
      </w:r>
      <w:r w:rsidRPr="00D54EA0">
        <w:rPr>
          <w:rFonts w:asciiTheme="minorHAnsi" w:hAnsiTheme="minorHAnsi" w:cstheme="minorHAnsi"/>
        </w:rPr>
        <w:t>con l’obiettivo di fornire a queste figure professionali informazioni e tecniche per gestire al meglio la riabilitazione quando il paziente convive con una distrofia muscolare. La giornata è divisa in due parti: al mattino la parte teorica, al pomeriggio invece una pratica, suddivisa in gruppi, che si occuperà in particolare di gestione delle retrazioni miotendinee, di esercizio fisico, e di attività e partecipazione.</w:t>
      </w:r>
    </w:p>
    <w:p w14:paraId="3FD66B43" w14:textId="77777777" w:rsidR="00D54EA0" w:rsidRPr="00D54EA0" w:rsidRDefault="00D54EA0" w:rsidP="00D54EA0">
      <w:pPr>
        <w:rPr>
          <w:rFonts w:asciiTheme="minorHAnsi" w:hAnsiTheme="minorHAnsi" w:cstheme="minorHAnsi"/>
          <w:i/>
          <w:iCs/>
        </w:rPr>
      </w:pPr>
    </w:p>
    <w:p w14:paraId="64473DE8" w14:textId="33930BB3" w:rsidR="00D54EA0" w:rsidRPr="00D54EA0" w:rsidRDefault="00D54EA0" w:rsidP="00D54EA0">
      <w:pPr>
        <w:rPr>
          <w:rFonts w:asciiTheme="minorHAnsi" w:hAnsiTheme="minorHAnsi" w:cstheme="minorHAnsi"/>
          <w:i/>
          <w:iCs/>
        </w:rPr>
      </w:pPr>
      <w:r w:rsidRPr="00D54EA0">
        <w:rPr>
          <w:rFonts w:asciiTheme="minorHAnsi" w:hAnsiTheme="minorHAnsi" w:cstheme="minorHAnsi"/>
          <w:i/>
          <w:iCs/>
        </w:rPr>
        <w:t xml:space="preserve">«Poter contribuire in modo concreto alla formazione </w:t>
      </w:r>
      <w:r w:rsidR="00622105">
        <w:rPr>
          <w:rFonts w:asciiTheme="minorHAnsi" w:hAnsiTheme="minorHAnsi" w:cstheme="minorHAnsi"/>
          <w:i/>
          <w:iCs/>
        </w:rPr>
        <w:t>degli specialisti in ambito neuromuscolare</w:t>
      </w:r>
      <w:r w:rsidRPr="00D54EA0">
        <w:rPr>
          <w:rFonts w:asciiTheme="minorHAnsi" w:hAnsiTheme="minorHAnsi" w:cstheme="minorHAnsi"/>
          <w:i/>
          <w:iCs/>
        </w:rPr>
        <w:t>, ai quali spesso mancano informazioni fondamentali per la corretta presa in carico del paziente neuromuscolare, è motivo di orgoglio per la Commissione medico-scientifica UILDM. L’obiettivo infatti è riuscire a stringere sempre di più l</w:t>
      </w:r>
      <w:r w:rsidR="00957B6D">
        <w:rPr>
          <w:rFonts w:asciiTheme="minorHAnsi" w:hAnsiTheme="minorHAnsi" w:cstheme="minorHAnsi"/>
          <w:i/>
          <w:iCs/>
        </w:rPr>
        <w:t>e</w:t>
      </w:r>
      <w:r w:rsidRPr="00D54EA0">
        <w:rPr>
          <w:rFonts w:asciiTheme="minorHAnsi" w:hAnsiTheme="minorHAnsi" w:cstheme="minorHAnsi"/>
          <w:i/>
          <w:iCs/>
        </w:rPr>
        <w:t xml:space="preserve"> relazioni con i territori locali, che sono i primi a conoscere le esigenze non solo dei pazienti ma anche dei professionisti che vi operano. Con questi corsi di formazione intendiamo, inoltre, promuovere la diffusione tra pazienti e operatori sanitari delle “</w:t>
      </w:r>
      <w:hyperlink r:id="rId7" w:history="1">
        <w:r w:rsidRPr="00D54EA0">
          <w:rPr>
            <w:rStyle w:val="Collegamentoipertestuale"/>
            <w:rFonts w:asciiTheme="minorHAnsi" w:hAnsiTheme="minorHAnsi" w:cstheme="minorHAnsi"/>
            <w:i/>
            <w:iCs/>
          </w:rPr>
          <w:t>Indicazioni per la presa in carico e la riabilitazione dei pazienti con distrofie neuromuscolari</w:t>
        </w:r>
      </w:hyperlink>
      <w:r w:rsidRPr="00D54EA0">
        <w:rPr>
          <w:rFonts w:asciiTheme="minorHAnsi" w:hAnsiTheme="minorHAnsi" w:cstheme="minorHAnsi"/>
          <w:i/>
          <w:iCs/>
        </w:rPr>
        <w:t xml:space="preserve">”, due documenti redatti da UILDM che hanno lo scopo di fornire delle raccomandazioni sulla gestione riabilitativa neuromotoria e respiratoria delle distrofie muscolari» – </w:t>
      </w:r>
      <w:r w:rsidRPr="00D54EA0">
        <w:rPr>
          <w:rFonts w:asciiTheme="minorHAnsi" w:hAnsiTheme="minorHAnsi" w:cstheme="minorHAnsi"/>
        </w:rPr>
        <w:t xml:space="preserve">spiegano </w:t>
      </w:r>
      <w:r w:rsidRPr="00D54EA0">
        <w:rPr>
          <w:rFonts w:asciiTheme="minorHAnsi" w:hAnsiTheme="minorHAnsi" w:cstheme="minorHAnsi"/>
          <w:b/>
          <w:bCs/>
        </w:rPr>
        <w:t>Elena Carraro e Cristina Sancricca</w:t>
      </w:r>
      <w:r w:rsidRPr="00D54EA0">
        <w:rPr>
          <w:rFonts w:asciiTheme="minorHAnsi" w:hAnsiTheme="minorHAnsi" w:cstheme="minorHAnsi"/>
        </w:rPr>
        <w:t>, responsabili scientifiche del corso e componenti della Commissione medico-scientifica UILDM.</w:t>
      </w:r>
    </w:p>
    <w:p w14:paraId="103A4BD1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1C1ECBD8" w14:textId="300A2500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La </w:t>
      </w:r>
      <w:proofErr w:type="spellStart"/>
      <w:r w:rsidRPr="00D54EA0">
        <w:rPr>
          <w:rFonts w:asciiTheme="minorHAnsi" w:hAnsiTheme="minorHAnsi" w:cstheme="minorHAnsi"/>
        </w:rPr>
        <w:t>faculty</w:t>
      </w:r>
      <w:proofErr w:type="spellEnd"/>
      <w:r w:rsidRPr="00D54EA0">
        <w:rPr>
          <w:rFonts w:asciiTheme="minorHAnsi" w:hAnsiTheme="minorHAnsi" w:cstheme="minorHAnsi"/>
        </w:rPr>
        <w:t xml:space="preserve"> del corso è composta da:</w:t>
      </w:r>
    </w:p>
    <w:p w14:paraId="647ED9C9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Cristina Sancricca - Neurologo, Fondazione UILDM Lazio</w:t>
      </w:r>
    </w:p>
    <w:p w14:paraId="7175D653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 xml:space="preserve">Elena Carraro - Fisiatra, Centro clinico </w:t>
      </w:r>
      <w:proofErr w:type="spellStart"/>
      <w:r w:rsidRPr="00D54EA0">
        <w:rPr>
          <w:rFonts w:asciiTheme="minorHAnsi" w:hAnsiTheme="minorHAnsi" w:cstheme="minorHAnsi"/>
          <w:sz w:val="24"/>
          <w:szCs w:val="24"/>
        </w:rPr>
        <w:t>NeMO</w:t>
      </w:r>
      <w:proofErr w:type="spellEnd"/>
      <w:r w:rsidRPr="00D54EA0">
        <w:rPr>
          <w:rFonts w:asciiTheme="minorHAnsi" w:hAnsiTheme="minorHAnsi" w:cstheme="minorHAnsi"/>
          <w:sz w:val="24"/>
          <w:szCs w:val="24"/>
        </w:rPr>
        <w:t xml:space="preserve"> Milano</w:t>
      </w:r>
    </w:p>
    <w:p w14:paraId="50AC13FB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Enrica Rolle - TNPEE Torino</w:t>
      </w:r>
    </w:p>
    <w:p w14:paraId="74875853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Teresa Vespino - Fisioterapista expertise età evolutiva, IRCCS Medea Brindisi</w:t>
      </w:r>
    </w:p>
    <w:p w14:paraId="075467AF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>Marta Briganti - Fisioterapista Adulti, Fondazione UILDM Lazio</w:t>
      </w:r>
    </w:p>
    <w:p w14:paraId="4C1A5E0B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 xml:space="preserve">Irene Malberti - Terapista occupazionale, Centro clinico </w:t>
      </w:r>
      <w:proofErr w:type="spellStart"/>
      <w:r w:rsidRPr="00D54EA0">
        <w:rPr>
          <w:rFonts w:asciiTheme="minorHAnsi" w:hAnsiTheme="minorHAnsi" w:cstheme="minorHAnsi"/>
          <w:sz w:val="24"/>
          <w:szCs w:val="24"/>
        </w:rPr>
        <w:t>NeMO</w:t>
      </w:r>
      <w:proofErr w:type="spellEnd"/>
      <w:r w:rsidRPr="00D54EA0">
        <w:rPr>
          <w:rFonts w:asciiTheme="minorHAnsi" w:hAnsiTheme="minorHAnsi" w:cstheme="minorHAnsi"/>
          <w:sz w:val="24"/>
          <w:szCs w:val="24"/>
        </w:rPr>
        <w:t xml:space="preserve"> Milano</w:t>
      </w:r>
    </w:p>
    <w:p w14:paraId="2A96B20D" w14:textId="77777777" w:rsidR="00D54EA0" w:rsidRPr="00D54EA0" w:rsidRDefault="00D54EA0" w:rsidP="00D54EA0">
      <w:pPr>
        <w:pStyle w:val="Paragrafoelenco"/>
        <w:numPr>
          <w:ilvl w:val="0"/>
          <w:numId w:val="3"/>
        </w:numPr>
        <w:overflowPunct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54EA0">
        <w:rPr>
          <w:rFonts w:asciiTheme="minorHAnsi" w:hAnsiTheme="minorHAnsi" w:cstheme="minorHAnsi"/>
          <w:sz w:val="24"/>
          <w:szCs w:val="24"/>
        </w:rPr>
        <w:t xml:space="preserve">Serena </w:t>
      </w:r>
      <w:proofErr w:type="spellStart"/>
      <w:r w:rsidRPr="00D54EA0">
        <w:rPr>
          <w:rFonts w:asciiTheme="minorHAnsi" w:hAnsiTheme="minorHAnsi" w:cstheme="minorHAnsi"/>
          <w:sz w:val="24"/>
          <w:szCs w:val="24"/>
        </w:rPr>
        <w:t>Forteleoni</w:t>
      </w:r>
      <w:proofErr w:type="spellEnd"/>
      <w:r w:rsidRPr="00D54EA0">
        <w:rPr>
          <w:rFonts w:asciiTheme="minorHAnsi" w:hAnsiTheme="minorHAnsi" w:cstheme="minorHAnsi"/>
          <w:sz w:val="24"/>
          <w:szCs w:val="24"/>
        </w:rPr>
        <w:t xml:space="preserve"> - Terapista occupazionale, Centro clinico </w:t>
      </w:r>
      <w:proofErr w:type="spellStart"/>
      <w:r w:rsidRPr="00D54EA0">
        <w:rPr>
          <w:rFonts w:asciiTheme="minorHAnsi" w:hAnsiTheme="minorHAnsi" w:cstheme="minorHAnsi"/>
          <w:sz w:val="24"/>
          <w:szCs w:val="24"/>
        </w:rPr>
        <w:t>NeMO</w:t>
      </w:r>
      <w:proofErr w:type="spellEnd"/>
      <w:r w:rsidRPr="00D54EA0">
        <w:rPr>
          <w:rFonts w:asciiTheme="minorHAnsi" w:hAnsiTheme="minorHAnsi" w:cstheme="minorHAnsi"/>
          <w:sz w:val="24"/>
          <w:szCs w:val="24"/>
        </w:rPr>
        <w:t xml:space="preserve"> Roma e Fondazione UILDM Lazio</w:t>
      </w:r>
    </w:p>
    <w:p w14:paraId="72395F55" w14:textId="77777777" w:rsidR="00D54EA0" w:rsidRPr="00D54EA0" w:rsidRDefault="00D54EA0" w:rsidP="00D54EA0">
      <w:pPr>
        <w:rPr>
          <w:rFonts w:asciiTheme="minorHAnsi" w:hAnsiTheme="minorHAnsi" w:cstheme="minorHAnsi"/>
          <w:i/>
          <w:iCs/>
        </w:rPr>
      </w:pPr>
    </w:p>
    <w:p w14:paraId="225E0C33" w14:textId="77777777" w:rsidR="00D54EA0" w:rsidRDefault="00D54EA0" w:rsidP="00D54EA0">
      <w:pPr>
        <w:rPr>
          <w:rFonts w:asciiTheme="minorHAnsi" w:hAnsiTheme="minorHAnsi" w:cstheme="minorHAnsi"/>
          <w:b/>
          <w:bCs/>
        </w:rPr>
      </w:pPr>
    </w:p>
    <w:p w14:paraId="56D24969" w14:textId="77777777" w:rsidR="00D54EA0" w:rsidRDefault="00D54EA0" w:rsidP="00D54EA0">
      <w:pPr>
        <w:rPr>
          <w:rFonts w:asciiTheme="minorHAnsi" w:hAnsiTheme="minorHAnsi" w:cstheme="minorHAnsi"/>
          <w:b/>
          <w:bCs/>
        </w:rPr>
      </w:pPr>
    </w:p>
    <w:p w14:paraId="17AFA4D2" w14:textId="77777777" w:rsidR="00D54EA0" w:rsidRDefault="00D54EA0" w:rsidP="00D54EA0">
      <w:pPr>
        <w:rPr>
          <w:rFonts w:asciiTheme="minorHAnsi" w:hAnsiTheme="minorHAnsi" w:cstheme="minorHAnsi"/>
          <w:b/>
          <w:bCs/>
        </w:rPr>
      </w:pPr>
    </w:p>
    <w:p w14:paraId="1E0B2C14" w14:textId="5C572EEA" w:rsidR="00D54EA0" w:rsidRPr="00D54EA0" w:rsidRDefault="00D54EA0" w:rsidP="00D54EA0">
      <w:pPr>
        <w:rPr>
          <w:rFonts w:asciiTheme="minorHAnsi" w:hAnsiTheme="minorHAnsi" w:cstheme="minorHAnsi"/>
          <w:b/>
          <w:bCs/>
        </w:rPr>
      </w:pPr>
      <w:r w:rsidRPr="00D54EA0">
        <w:rPr>
          <w:rFonts w:asciiTheme="minorHAnsi" w:hAnsiTheme="minorHAnsi" w:cstheme="minorHAnsi"/>
          <w:b/>
          <w:bCs/>
        </w:rPr>
        <w:t>INFORMAZIONI E CONTATTI</w:t>
      </w:r>
    </w:p>
    <w:p w14:paraId="2DA6B9D5" w14:textId="59CCC0D1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Il corso è aperto a un massimo di 36 partecipanti ai quali è chiesto un contributo di 50,00 euro. </w:t>
      </w:r>
      <w:r w:rsidR="003D2547">
        <w:rPr>
          <w:rFonts w:asciiTheme="minorHAnsi" w:hAnsiTheme="minorHAnsi" w:cstheme="minorHAnsi"/>
        </w:rPr>
        <w:br/>
      </w:r>
      <w:r w:rsidRPr="00D54EA0">
        <w:rPr>
          <w:rFonts w:asciiTheme="minorHAnsi" w:hAnsiTheme="minorHAnsi" w:cstheme="minorHAnsi"/>
        </w:rPr>
        <w:t xml:space="preserve">Per informazioni è possibile scrivere una mail a </w:t>
      </w:r>
      <w:hyperlink r:id="rId8" w:history="1">
        <w:r w:rsidR="00FF4105" w:rsidRPr="000221D0">
          <w:rPr>
            <w:rStyle w:val="Collegamentoipertestuale"/>
            <w:rFonts w:asciiTheme="minorHAnsi" w:hAnsiTheme="minorHAnsi" w:cstheme="minorHAnsi"/>
          </w:rPr>
          <w:t>commissionemedica@uildm.it</w:t>
        </w:r>
      </w:hyperlink>
      <w:r w:rsidRPr="00D54EA0">
        <w:rPr>
          <w:rFonts w:asciiTheme="minorHAnsi" w:hAnsiTheme="minorHAnsi" w:cstheme="minorHAnsi"/>
        </w:rPr>
        <w:t xml:space="preserve"> o chiamare il numero fisso 0498021001. </w:t>
      </w:r>
    </w:p>
    <w:p w14:paraId="7033ED8D" w14:textId="57828C5D" w:rsidR="00D54EA0" w:rsidRPr="00D54EA0" w:rsidRDefault="00D54EA0" w:rsidP="00D54EA0">
      <w:pPr>
        <w:rPr>
          <w:rFonts w:asciiTheme="minorHAnsi" w:hAnsiTheme="minorHAnsi" w:cstheme="minorHAnsi"/>
        </w:rPr>
      </w:pPr>
      <w:r w:rsidRPr="00622105">
        <w:rPr>
          <w:rFonts w:asciiTheme="minorHAnsi" w:hAnsiTheme="minorHAnsi" w:cstheme="minorHAnsi"/>
        </w:rPr>
        <w:t>Per iscriversi clicca qui &gt;&gt;</w:t>
      </w:r>
      <w:r w:rsidRPr="00D54EA0">
        <w:rPr>
          <w:rFonts w:asciiTheme="minorHAnsi" w:hAnsiTheme="minorHAnsi" w:cstheme="minorHAnsi"/>
        </w:rPr>
        <w:t xml:space="preserve"> </w:t>
      </w:r>
      <w:hyperlink r:id="rId9" w:history="1">
        <w:r w:rsidR="00622105" w:rsidRPr="003B44A4">
          <w:rPr>
            <w:rStyle w:val="Collegamentoipertestuale"/>
            <w:rFonts w:asciiTheme="minorHAnsi" w:hAnsiTheme="minorHAnsi" w:cstheme="minorHAnsi"/>
          </w:rPr>
          <w:t>https://www.sabiwork.it/</w:t>
        </w:r>
        <w:r w:rsidR="00622105" w:rsidRPr="003B44A4">
          <w:rPr>
            <w:rStyle w:val="Collegamentoipertestuale"/>
            <w:rFonts w:asciiTheme="minorHAnsi" w:hAnsiTheme="minorHAnsi" w:cstheme="minorHAnsi"/>
          </w:rPr>
          <w:t>e</w:t>
        </w:r>
        <w:r w:rsidR="00622105" w:rsidRPr="003B44A4">
          <w:rPr>
            <w:rStyle w:val="Collegamentoipertestuale"/>
            <w:rFonts w:asciiTheme="minorHAnsi" w:hAnsiTheme="minorHAnsi" w:cstheme="minorHAnsi"/>
          </w:rPr>
          <w:t>vento/facciamola-riabilitazione-motoria-nelle-distrofie-muscolari-2/</w:t>
        </w:r>
      </w:hyperlink>
      <w:r w:rsidR="00622105">
        <w:rPr>
          <w:rFonts w:asciiTheme="minorHAnsi" w:hAnsiTheme="minorHAnsi" w:cstheme="minorHAnsi"/>
        </w:rPr>
        <w:t xml:space="preserve"> </w:t>
      </w:r>
    </w:p>
    <w:p w14:paraId="132D3DE0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5176CC4C" w14:textId="77777777" w:rsidR="00D54EA0" w:rsidRPr="00D54EA0" w:rsidRDefault="00D54EA0" w:rsidP="00D54EA0">
      <w:pPr>
        <w:rPr>
          <w:rFonts w:asciiTheme="minorHAnsi" w:hAnsiTheme="minorHAnsi" w:cstheme="minorHAnsi"/>
        </w:rPr>
      </w:pPr>
    </w:p>
    <w:p w14:paraId="55885AF2" w14:textId="77777777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  <w:b/>
          <w:bCs/>
        </w:rPr>
        <w:t>PATROCINI</w:t>
      </w:r>
    </w:p>
    <w:p w14:paraId="6B15DFDC" w14:textId="35AAAE02" w:rsidR="00D54EA0" w:rsidRPr="00D54EA0" w:rsidRDefault="00D54EA0" w:rsidP="00D54EA0">
      <w:pPr>
        <w:rPr>
          <w:rFonts w:asciiTheme="minorHAnsi" w:hAnsiTheme="minorHAnsi" w:cstheme="minorHAnsi"/>
        </w:rPr>
      </w:pPr>
      <w:r w:rsidRPr="00D54EA0">
        <w:rPr>
          <w:rFonts w:asciiTheme="minorHAnsi" w:hAnsiTheme="minorHAnsi" w:cstheme="minorHAnsi"/>
        </w:rPr>
        <w:t xml:space="preserve">Il corso gode del patrocinio di: </w:t>
      </w:r>
      <w:r w:rsidRPr="00CE5CCA">
        <w:rPr>
          <w:rFonts w:asciiTheme="minorHAnsi" w:hAnsiTheme="minorHAnsi" w:cstheme="minorHAnsi"/>
        </w:rPr>
        <w:t xml:space="preserve">AIM – Associazione Italiana di Miologia; AITO – Associazione Italiana dei Terapisti Occupazionali; AICA 3 – Associazione Italiana </w:t>
      </w:r>
      <w:proofErr w:type="spellStart"/>
      <w:r w:rsidRPr="00CE5CCA">
        <w:rPr>
          <w:rFonts w:asciiTheme="minorHAnsi" w:hAnsiTheme="minorHAnsi" w:cstheme="minorHAnsi"/>
        </w:rPr>
        <w:t>Calpaina</w:t>
      </w:r>
      <w:proofErr w:type="spellEnd"/>
      <w:r w:rsidRPr="00CE5CCA">
        <w:rPr>
          <w:rFonts w:asciiTheme="minorHAnsi" w:hAnsiTheme="minorHAnsi" w:cstheme="minorHAnsi"/>
        </w:rPr>
        <w:t xml:space="preserve"> 3; Altro Domani</w:t>
      </w:r>
      <w:r w:rsidR="00CE5CCA">
        <w:rPr>
          <w:rFonts w:asciiTheme="minorHAnsi" w:hAnsiTheme="minorHAnsi" w:cstheme="minorHAnsi"/>
        </w:rPr>
        <w:t xml:space="preserve"> APS-ETS</w:t>
      </w:r>
      <w:r w:rsidRPr="00CE5CCA">
        <w:rPr>
          <w:rFonts w:asciiTheme="minorHAnsi" w:hAnsiTheme="minorHAnsi" w:cstheme="minorHAnsi"/>
        </w:rPr>
        <w:t xml:space="preserve">; Collagene VI; Consulta delle malattie neuromuscolari; FSHD Italia; GFB Onlus; Centri </w:t>
      </w:r>
      <w:r w:rsidR="00CE5CCA">
        <w:rPr>
          <w:rFonts w:asciiTheme="minorHAnsi" w:hAnsiTheme="minorHAnsi" w:cstheme="minorHAnsi"/>
        </w:rPr>
        <w:t>C</w:t>
      </w:r>
      <w:r w:rsidRPr="00CE5CCA">
        <w:rPr>
          <w:rFonts w:asciiTheme="minorHAnsi" w:hAnsiTheme="minorHAnsi" w:cstheme="minorHAnsi"/>
        </w:rPr>
        <w:t xml:space="preserve">linici </w:t>
      </w:r>
      <w:proofErr w:type="spellStart"/>
      <w:r w:rsidRPr="00CE5CCA">
        <w:rPr>
          <w:rFonts w:asciiTheme="minorHAnsi" w:hAnsiTheme="minorHAnsi" w:cstheme="minorHAnsi"/>
        </w:rPr>
        <w:t>NeMO</w:t>
      </w:r>
      <w:proofErr w:type="spellEnd"/>
      <w:r w:rsidRPr="00CE5CCA">
        <w:rPr>
          <w:rFonts w:asciiTheme="minorHAnsi" w:hAnsiTheme="minorHAnsi" w:cstheme="minorHAnsi"/>
        </w:rPr>
        <w:t xml:space="preserve">; Parent Project </w:t>
      </w:r>
      <w:proofErr w:type="spellStart"/>
      <w:r w:rsidRPr="00CE5CCA">
        <w:rPr>
          <w:rFonts w:asciiTheme="minorHAnsi" w:hAnsiTheme="minorHAnsi" w:cstheme="minorHAnsi"/>
        </w:rPr>
        <w:t>Aps</w:t>
      </w:r>
      <w:proofErr w:type="spellEnd"/>
      <w:r w:rsidRPr="00CE5CCA">
        <w:rPr>
          <w:rFonts w:asciiTheme="minorHAnsi" w:hAnsiTheme="minorHAnsi" w:cstheme="minorHAnsi"/>
        </w:rPr>
        <w:t xml:space="preserve">; </w:t>
      </w:r>
      <w:r w:rsidR="00622105" w:rsidRPr="00CE5CCA">
        <w:rPr>
          <w:rFonts w:asciiTheme="minorHAnsi" w:hAnsiTheme="minorHAnsi" w:cstheme="minorHAnsi"/>
        </w:rPr>
        <w:t xml:space="preserve">SIF – Società Italiana Fisioterapia; </w:t>
      </w:r>
      <w:r w:rsidRPr="00CE5CCA">
        <w:rPr>
          <w:rFonts w:asciiTheme="minorHAnsi" w:hAnsiTheme="minorHAnsi" w:cstheme="minorHAnsi"/>
        </w:rPr>
        <w:t>SIMFER – Società Italiana di Medicina Fisica E Riabilitativa; SIRN – Società Italiana di Riabilitazione Neurologica.</w:t>
      </w:r>
    </w:p>
    <w:p w14:paraId="5266E9A8" w14:textId="77777777" w:rsidR="0044332F" w:rsidRPr="00D54EA0" w:rsidRDefault="0044332F" w:rsidP="0044332F">
      <w:pPr>
        <w:pStyle w:val="NormaleWeb"/>
        <w:spacing w:before="0" w:after="0"/>
        <w:rPr>
          <w:rStyle w:val="Enfasigrassetto"/>
          <w:rFonts w:asciiTheme="minorHAnsi" w:hAnsiTheme="minorHAnsi" w:cstheme="minorHAnsi"/>
          <w:b w:val="0"/>
          <w:iCs/>
          <w:color w:val="000000"/>
        </w:rPr>
      </w:pPr>
    </w:p>
    <w:p w14:paraId="145C3E21" w14:textId="3794F750" w:rsidR="00A26429" w:rsidRPr="00D54EA0" w:rsidRDefault="00A26429" w:rsidP="00A26429">
      <w:pPr>
        <w:pStyle w:val="NormaleWeb"/>
        <w:shd w:val="clear" w:color="auto" w:fill="FFFFFF"/>
        <w:spacing w:before="0" w:after="0" w:line="238" w:lineRule="atLeast"/>
        <w:rPr>
          <w:rFonts w:asciiTheme="minorHAnsi" w:hAnsiTheme="minorHAnsi" w:cstheme="minorHAnsi"/>
          <w:sz w:val="20"/>
          <w:szCs w:val="20"/>
        </w:rPr>
      </w:pPr>
      <w:r w:rsidRPr="00D54EA0">
        <w:rPr>
          <w:rStyle w:val="Enfasigrassetto"/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UILDM </w:t>
      </w:r>
      <w:r w:rsidRPr="00D54EA0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nasce nel 1961 con l’obiettivo di promuovere l'inclusione sociale delle persone con disabilità, attraverso l'abbattimento di ogni tipo di barriera, e sostenere la ricerca scientifica e l'informazione sulle distrofie e le altre malattie neuromuscolari. Ha una presenza capillare sul territorio grazie alle 6</w:t>
      </w:r>
      <w:r w:rsidR="007D1F40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>5</w:t>
      </w:r>
      <w:r w:rsidRPr="00D54EA0">
        <w:rPr>
          <w:rStyle w:val="Enfasicorsivo"/>
          <w:rFonts w:asciiTheme="minorHAnsi" w:hAnsiTheme="minorHAnsi" w:cstheme="minorHAnsi"/>
          <w:color w:val="000000"/>
          <w:sz w:val="20"/>
          <w:szCs w:val="20"/>
        </w:rPr>
        <w:t xml:space="preserve"> Sezioni locali, i 3.000 volontari e i 10.000 soci, che sono punto di riferimento per circa 30.000 persone. UILDM svolge un importante lavoro in ambito sociale e di assistenza medico-riabilitativa ad ampio raggio, gestendo anche centri ambulatoriali di riabilitazione, prevenzione e ricerca, in stretta collaborazione con le strutture universitarie e socio-sanitarie.</w:t>
      </w:r>
    </w:p>
    <w:p w14:paraId="31C83282" w14:textId="77777777" w:rsidR="00A26429" w:rsidRPr="00D54EA0" w:rsidRDefault="00A26429" w:rsidP="00A26429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84679BE" w14:textId="77777777" w:rsidR="00A26429" w:rsidRPr="00D54EA0" w:rsidRDefault="00A26429" w:rsidP="00A26429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72B96A07" w14:textId="3ED15961" w:rsidR="00A26429" w:rsidRPr="00D54EA0" w:rsidRDefault="00A26429" w:rsidP="00A26429">
      <w:pPr>
        <w:rPr>
          <w:rFonts w:asciiTheme="minorHAnsi" w:hAnsiTheme="minorHAnsi" w:cstheme="minorHAnsi"/>
          <w:sz w:val="22"/>
          <w:szCs w:val="22"/>
        </w:rPr>
      </w:pPr>
      <w:r w:rsidRPr="00D54EA0">
        <w:rPr>
          <w:rFonts w:asciiTheme="minorHAnsi" w:hAnsiTheme="minorHAnsi" w:cstheme="minorHAnsi"/>
          <w:sz w:val="22"/>
          <w:szCs w:val="22"/>
          <w:u w:val="single"/>
        </w:rPr>
        <w:t>Ufficio stampa UILDM</w:t>
      </w:r>
      <w:r w:rsidRPr="00D54EA0">
        <w:rPr>
          <w:rFonts w:asciiTheme="minorHAnsi" w:hAnsiTheme="minorHAnsi" w:cstheme="minorHAnsi"/>
          <w:sz w:val="22"/>
          <w:szCs w:val="22"/>
        </w:rPr>
        <w:br/>
        <w:t>Alessandra Piva e Chiara Santato</w:t>
      </w:r>
      <w:r w:rsidRPr="00D54EA0">
        <w:rPr>
          <w:rFonts w:asciiTheme="minorHAnsi" w:hAnsiTheme="minorHAnsi" w:cstheme="minorHAnsi"/>
          <w:sz w:val="22"/>
          <w:szCs w:val="22"/>
        </w:rPr>
        <w:br/>
      </w:r>
      <w:hyperlink r:id="rId10" w:tgtFrame="_blank" w:history="1">
        <w:r w:rsidRPr="00D54EA0">
          <w:rPr>
            <w:rStyle w:val="Collegamentoipertestuale"/>
            <w:rFonts w:asciiTheme="minorHAnsi" w:hAnsiTheme="minorHAnsi" w:cstheme="minorHAnsi"/>
            <w:sz w:val="22"/>
            <w:szCs w:val="22"/>
          </w:rPr>
          <w:t>uildmcomunicazione@uildm.it</w:t>
        </w:r>
      </w:hyperlink>
      <w:r w:rsidRPr="00D54EA0">
        <w:rPr>
          <w:rFonts w:asciiTheme="minorHAnsi" w:hAnsiTheme="minorHAnsi" w:cstheme="minorHAnsi"/>
          <w:sz w:val="22"/>
          <w:szCs w:val="22"/>
        </w:rPr>
        <w:br/>
      </w:r>
      <w:r w:rsidR="00FA523A" w:rsidRPr="00D54EA0">
        <w:rPr>
          <w:rFonts w:asciiTheme="minorHAnsi" w:hAnsiTheme="minorHAnsi" w:cstheme="minorHAnsi"/>
          <w:sz w:val="22"/>
          <w:szCs w:val="22"/>
        </w:rPr>
        <w:t xml:space="preserve">049/8021001 </w:t>
      </w:r>
      <w:proofErr w:type="spellStart"/>
      <w:r w:rsidR="00FA523A" w:rsidRPr="00D54EA0">
        <w:rPr>
          <w:rFonts w:asciiTheme="minorHAnsi" w:hAnsiTheme="minorHAnsi" w:cstheme="minorHAnsi"/>
          <w:sz w:val="22"/>
          <w:szCs w:val="22"/>
        </w:rPr>
        <w:t>int</w:t>
      </w:r>
      <w:proofErr w:type="spellEnd"/>
      <w:r w:rsidR="00FA523A" w:rsidRPr="00D54EA0">
        <w:rPr>
          <w:rFonts w:asciiTheme="minorHAnsi" w:hAnsiTheme="minorHAnsi" w:cstheme="minorHAnsi"/>
          <w:sz w:val="22"/>
          <w:szCs w:val="22"/>
        </w:rPr>
        <w:t>. 2</w:t>
      </w:r>
    </w:p>
    <w:p w14:paraId="4E257FFC" w14:textId="06D3AC2B" w:rsidR="003222C8" w:rsidRPr="00580AE2" w:rsidRDefault="00D54EA0" w:rsidP="00580AE2">
      <w:pPr>
        <w:pStyle w:val="p1"/>
        <w:jc w:val="both"/>
        <w:rPr>
          <w:rStyle w:val="Enfasigrassetto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0BE71E" wp14:editId="4FF50BD4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6238875" cy="45085"/>
                <wp:effectExtent l="0" t="0" r="635" b="0"/>
                <wp:wrapNone/>
                <wp:docPr id="2093843250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450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5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AA21E0" id="Rettangolo 8" o:spid="_x0000_s1026" style="position:absolute;margin-left:1.75pt;margin-top:2.8pt;width:491.2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" fillcolor="#00b050" stroked="f" strokecolor="#3465a4" strokeweight=".71mm">
                <v:stroke joinstyle="round"/>
              </v:rect>
            </w:pict>
          </mc:Fallback>
        </mc:AlternateContent>
      </w:r>
    </w:p>
    <w:p w14:paraId="0FABC0B0" w14:textId="77777777" w:rsidR="005A00E8" w:rsidRDefault="005A00E8">
      <w:pPr>
        <w:pStyle w:val="p1"/>
        <w:jc w:val="both"/>
      </w:pPr>
    </w:p>
    <w:sectPr w:rsidR="005A00E8" w:rsidSect="00792C45">
      <w:headerReference w:type="default" r:id="rId11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B3A6" w14:textId="77777777" w:rsidR="00747BA7" w:rsidRDefault="00747BA7">
      <w:r>
        <w:separator/>
      </w:r>
    </w:p>
  </w:endnote>
  <w:endnote w:type="continuationSeparator" w:id="0">
    <w:p w14:paraId="4A479732" w14:textId="77777777" w:rsidR="00747BA7" w:rsidRDefault="0074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3591" w14:textId="77777777" w:rsidR="00747BA7" w:rsidRDefault="00747BA7">
      <w:r>
        <w:separator/>
      </w:r>
    </w:p>
  </w:footnote>
  <w:footnote w:type="continuationSeparator" w:id="0">
    <w:p w14:paraId="4674276A" w14:textId="77777777" w:rsidR="00747BA7" w:rsidRDefault="00747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909D" w14:textId="079DBF73" w:rsidR="005A00E8" w:rsidRDefault="009A5729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w:drawing>
        <wp:anchor distT="0" distB="6350" distL="114300" distR="114300" simplePos="0" relativeHeight="251658752" behindDoc="1" locked="0" layoutInCell="1" allowOverlap="1" wp14:anchorId="78493E62" wp14:editId="6BB0BA91">
          <wp:simplePos x="0" y="0"/>
          <wp:positionH relativeFrom="margin">
            <wp:posOffset>4404360</wp:posOffset>
          </wp:positionH>
          <wp:positionV relativeFrom="margin">
            <wp:posOffset>-734695</wp:posOffset>
          </wp:positionV>
          <wp:extent cx="2141855" cy="539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0E0CFBE" w14:textId="77777777" w:rsidR="005A00E8" w:rsidRDefault="005A00E8">
    <w:pPr>
      <w:rPr>
        <w:rFonts w:ascii="Century Gothic" w:hAnsi="Century Gothic"/>
        <w:i/>
        <w:sz w:val="20"/>
        <w:szCs w:val="20"/>
      </w:rPr>
    </w:pPr>
  </w:p>
  <w:p w14:paraId="7B8E9DD6" w14:textId="2EBD13F1" w:rsidR="005A00E8" w:rsidRDefault="00D54EA0">
    <w:pPr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818CB" wp14:editId="5F5A856A">
              <wp:simplePos x="0" y="0"/>
              <wp:positionH relativeFrom="column">
                <wp:posOffset>49530</wp:posOffset>
              </wp:positionH>
              <wp:positionV relativeFrom="paragraph">
                <wp:posOffset>83185</wp:posOffset>
              </wp:positionV>
              <wp:extent cx="4324350" cy="47625"/>
              <wp:effectExtent l="0" t="0" r="1905" b="3810"/>
              <wp:wrapNone/>
              <wp:docPr id="1810549173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24350" cy="476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5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D97C5A2" id="Rettangolo 4" o:spid="_x0000_s1026" style="position:absolute;margin-left:3.9pt;margin-top:6.55pt;width:340.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" fillcolor="#00b050" stroked="f" strokecolor="#3465a4" strokeweight=".71mm">
              <v:stroke joinstyle="round"/>
            </v:rect>
          </w:pict>
        </mc:Fallback>
      </mc:AlternateContent>
    </w:r>
  </w:p>
  <w:p w14:paraId="294A17A6" w14:textId="77777777" w:rsidR="005A00E8" w:rsidRDefault="001675EC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C074D"/>
    <w:multiLevelType w:val="hybridMultilevel"/>
    <w:tmpl w:val="9E2ED38A"/>
    <w:lvl w:ilvl="0" w:tplc="693448F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C8E"/>
    <w:multiLevelType w:val="hybridMultilevel"/>
    <w:tmpl w:val="60143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46C3E"/>
    <w:multiLevelType w:val="hybridMultilevel"/>
    <w:tmpl w:val="8188E6B8"/>
    <w:lvl w:ilvl="0" w:tplc="61A0A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970">
    <w:abstractNumId w:val="2"/>
  </w:num>
  <w:num w:numId="2" w16cid:durableId="188029972">
    <w:abstractNumId w:val="0"/>
  </w:num>
  <w:num w:numId="3" w16cid:durableId="35477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E8"/>
    <w:rsid w:val="00000CC1"/>
    <w:rsid w:val="000073C0"/>
    <w:rsid w:val="0002558C"/>
    <w:rsid w:val="000516D5"/>
    <w:rsid w:val="000A23B6"/>
    <w:rsid w:val="000E782C"/>
    <w:rsid w:val="00116FA6"/>
    <w:rsid w:val="001619DE"/>
    <w:rsid w:val="001675EC"/>
    <w:rsid w:val="001948EF"/>
    <w:rsid w:val="0019548A"/>
    <w:rsid w:val="001A16E2"/>
    <w:rsid w:val="001C1F1E"/>
    <w:rsid w:val="001C22B4"/>
    <w:rsid w:val="001C571E"/>
    <w:rsid w:val="001D2CA9"/>
    <w:rsid w:val="001F1F42"/>
    <w:rsid w:val="00240519"/>
    <w:rsid w:val="00242083"/>
    <w:rsid w:val="002431EC"/>
    <w:rsid w:val="0027121A"/>
    <w:rsid w:val="00283F8F"/>
    <w:rsid w:val="00287B42"/>
    <w:rsid w:val="00292CF0"/>
    <w:rsid w:val="002D7DB7"/>
    <w:rsid w:val="002E56B6"/>
    <w:rsid w:val="002F192F"/>
    <w:rsid w:val="003222C8"/>
    <w:rsid w:val="00334520"/>
    <w:rsid w:val="00371EFB"/>
    <w:rsid w:val="00374BAD"/>
    <w:rsid w:val="00384B79"/>
    <w:rsid w:val="003B5C5B"/>
    <w:rsid w:val="003C3CDE"/>
    <w:rsid w:val="003D2547"/>
    <w:rsid w:val="003D6233"/>
    <w:rsid w:val="003D7F0A"/>
    <w:rsid w:val="00433A37"/>
    <w:rsid w:val="0044332F"/>
    <w:rsid w:val="00451A61"/>
    <w:rsid w:val="0048684E"/>
    <w:rsid w:val="004E1091"/>
    <w:rsid w:val="004E159C"/>
    <w:rsid w:val="004F3C2C"/>
    <w:rsid w:val="004F7EFB"/>
    <w:rsid w:val="00510286"/>
    <w:rsid w:val="00535BCA"/>
    <w:rsid w:val="00537192"/>
    <w:rsid w:val="00552959"/>
    <w:rsid w:val="00576DCD"/>
    <w:rsid w:val="00580AE2"/>
    <w:rsid w:val="00593758"/>
    <w:rsid w:val="005A00E8"/>
    <w:rsid w:val="005D02E7"/>
    <w:rsid w:val="00616040"/>
    <w:rsid w:val="00622105"/>
    <w:rsid w:val="00655568"/>
    <w:rsid w:val="006610F0"/>
    <w:rsid w:val="00672EB8"/>
    <w:rsid w:val="006B459A"/>
    <w:rsid w:val="006D0D68"/>
    <w:rsid w:val="0073096E"/>
    <w:rsid w:val="00737360"/>
    <w:rsid w:val="00747BA7"/>
    <w:rsid w:val="007523E2"/>
    <w:rsid w:val="00792C45"/>
    <w:rsid w:val="007A3172"/>
    <w:rsid w:val="007C5C4B"/>
    <w:rsid w:val="007D1F40"/>
    <w:rsid w:val="007D70BB"/>
    <w:rsid w:val="007F7405"/>
    <w:rsid w:val="00804750"/>
    <w:rsid w:val="00821654"/>
    <w:rsid w:val="00841605"/>
    <w:rsid w:val="008429C2"/>
    <w:rsid w:val="008440C9"/>
    <w:rsid w:val="00881F73"/>
    <w:rsid w:val="008A44D9"/>
    <w:rsid w:val="008A45C5"/>
    <w:rsid w:val="008A4E7E"/>
    <w:rsid w:val="008B345A"/>
    <w:rsid w:val="00915154"/>
    <w:rsid w:val="00930A44"/>
    <w:rsid w:val="00957B6D"/>
    <w:rsid w:val="00970154"/>
    <w:rsid w:val="0098052E"/>
    <w:rsid w:val="009A5729"/>
    <w:rsid w:val="00A16A08"/>
    <w:rsid w:val="00A214D9"/>
    <w:rsid w:val="00A26429"/>
    <w:rsid w:val="00A3673B"/>
    <w:rsid w:val="00A37767"/>
    <w:rsid w:val="00A41235"/>
    <w:rsid w:val="00A439A7"/>
    <w:rsid w:val="00A559CA"/>
    <w:rsid w:val="00A6460F"/>
    <w:rsid w:val="00A95649"/>
    <w:rsid w:val="00B057CF"/>
    <w:rsid w:val="00B0648D"/>
    <w:rsid w:val="00B275A5"/>
    <w:rsid w:val="00B40087"/>
    <w:rsid w:val="00B40835"/>
    <w:rsid w:val="00BB329C"/>
    <w:rsid w:val="00BC1D49"/>
    <w:rsid w:val="00BE073C"/>
    <w:rsid w:val="00BF524D"/>
    <w:rsid w:val="00C071BC"/>
    <w:rsid w:val="00C20B91"/>
    <w:rsid w:val="00C419D1"/>
    <w:rsid w:val="00C73E19"/>
    <w:rsid w:val="00CC0650"/>
    <w:rsid w:val="00CE441C"/>
    <w:rsid w:val="00CE5CCA"/>
    <w:rsid w:val="00CF223E"/>
    <w:rsid w:val="00D2137D"/>
    <w:rsid w:val="00D252AC"/>
    <w:rsid w:val="00D54EA0"/>
    <w:rsid w:val="00D945D8"/>
    <w:rsid w:val="00DB6C1C"/>
    <w:rsid w:val="00DF302D"/>
    <w:rsid w:val="00E470F6"/>
    <w:rsid w:val="00E50126"/>
    <w:rsid w:val="00E9158C"/>
    <w:rsid w:val="00EB5137"/>
    <w:rsid w:val="00EE0842"/>
    <w:rsid w:val="00F0626C"/>
    <w:rsid w:val="00F31768"/>
    <w:rsid w:val="00F32120"/>
    <w:rsid w:val="00F567F0"/>
    <w:rsid w:val="00F80BA1"/>
    <w:rsid w:val="00F84F7E"/>
    <w:rsid w:val="00FA4438"/>
    <w:rsid w:val="00FA523A"/>
    <w:rsid w:val="00FE000F"/>
    <w:rsid w:val="00FF4105"/>
    <w:rsid w:val="00FF4EF5"/>
    <w:rsid w:val="00FF75F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8EDB9"/>
  <w15:docId w15:val="{15AD83E9-6021-4FD3-BDA8-B30A8AB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C45"/>
    <w:pPr>
      <w:overflowPunct w:val="0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792C45"/>
    <w:pPr>
      <w:keepNext/>
      <w:keepLines/>
      <w:spacing w:before="480" w:line="276" w:lineRule="auto"/>
      <w:outlineLvl w:val="0"/>
    </w:pPr>
    <w:rPr>
      <w:rFonts w:ascii="Cambria" w:hAnsi="Cambria" w:cs="Tahom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qFormat/>
    <w:rsid w:val="00792C45"/>
    <w:pPr>
      <w:spacing w:before="280" w:after="280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qFormat/>
    <w:rsid w:val="00792C45"/>
    <w:pPr>
      <w:spacing w:before="280" w:after="280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33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qFormat/>
    <w:rsid w:val="00792C4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2C45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792C45"/>
  </w:style>
  <w:style w:type="character" w:customStyle="1" w:styleId="Enfasi">
    <w:name w:val="Enfasi"/>
    <w:basedOn w:val="Carpredefinitoparagrafo"/>
    <w:qFormat/>
    <w:rsid w:val="00792C45"/>
    <w:rPr>
      <w:i/>
      <w:iCs/>
    </w:rPr>
  </w:style>
  <w:style w:type="character" w:customStyle="1" w:styleId="TestofumettoCarattere">
    <w:name w:val="Testo fumetto Carattere"/>
    <w:basedOn w:val="Carpredefinitoparagrafo"/>
    <w:qFormat/>
    <w:rsid w:val="00792C4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792C45"/>
    <w:rPr>
      <w:color w:val="0000FF"/>
      <w:u w:val="single"/>
    </w:rPr>
  </w:style>
  <w:style w:type="character" w:customStyle="1" w:styleId="58cl">
    <w:name w:val="_58cl"/>
    <w:basedOn w:val="Carpredefinitoparagrafo"/>
    <w:qFormat/>
    <w:rsid w:val="00792C45"/>
  </w:style>
  <w:style w:type="character" w:customStyle="1" w:styleId="58cm">
    <w:name w:val="_58cm"/>
    <w:basedOn w:val="Carpredefinitoparagrafo"/>
    <w:qFormat/>
    <w:rsid w:val="00792C45"/>
  </w:style>
  <w:style w:type="character" w:customStyle="1" w:styleId="IntestazioneCarattere">
    <w:name w:val="Intestazione Carattere"/>
    <w:basedOn w:val="Carpredefinitoparagrafo"/>
    <w:qFormat/>
    <w:rsid w:val="00792C45"/>
  </w:style>
  <w:style w:type="character" w:customStyle="1" w:styleId="PidipaginaCarattere">
    <w:name w:val="Piè di pagina Carattere"/>
    <w:basedOn w:val="Carpredefinitoparagrafo"/>
    <w:qFormat/>
    <w:rsid w:val="00792C45"/>
  </w:style>
  <w:style w:type="character" w:customStyle="1" w:styleId="Titolo1Carattere">
    <w:name w:val="Titolo 1 Carattere"/>
    <w:basedOn w:val="Carpredefinitoparagrafo"/>
    <w:qFormat/>
    <w:rsid w:val="00792C45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ListLabel1">
    <w:name w:val="ListLabel 1"/>
    <w:qFormat/>
    <w:rsid w:val="00792C45"/>
    <w:rPr>
      <w:rFonts w:cs="Courier New"/>
    </w:rPr>
  </w:style>
  <w:style w:type="character" w:customStyle="1" w:styleId="ListLabel2">
    <w:name w:val="ListLabel 2"/>
    <w:qFormat/>
    <w:rsid w:val="00792C45"/>
    <w:rPr>
      <w:rFonts w:cs="Courier New"/>
    </w:rPr>
  </w:style>
  <w:style w:type="character" w:customStyle="1" w:styleId="ListLabel3">
    <w:name w:val="ListLabel 3"/>
    <w:qFormat/>
    <w:rsid w:val="00792C45"/>
    <w:rPr>
      <w:rFonts w:cs="Courier New"/>
    </w:rPr>
  </w:style>
  <w:style w:type="character" w:customStyle="1" w:styleId="ListLabel4">
    <w:name w:val="ListLabel 4"/>
    <w:qFormat/>
    <w:rsid w:val="00792C45"/>
    <w:rPr>
      <w:rFonts w:cs="Courier New"/>
    </w:rPr>
  </w:style>
  <w:style w:type="character" w:customStyle="1" w:styleId="ListLabel5">
    <w:name w:val="ListLabel 5"/>
    <w:qFormat/>
    <w:rsid w:val="00792C45"/>
    <w:rPr>
      <w:rFonts w:ascii="Times New Roman" w:hAnsi="Times New Roman" w:cs="Times New Roman"/>
      <w:color w:val="000000"/>
      <w:sz w:val="21"/>
      <w:szCs w:val="21"/>
    </w:rPr>
  </w:style>
  <w:style w:type="character" w:customStyle="1" w:styleId="ListLabel6">
    <w:name w:val="ListLabel 6"/>
    <w:qFormat/>
    <w:rsid w:val="00792C45"/>
    <w:rPr>
      <w:rFonts w:ascii="Times New Roman" w:hAnsi="Times New Roman" w:cs="Times New Roman"/>
      <w:b w:val="0"/>
      <w:i w:val="0"/>
      <w:caps w:val="0"/>
      <w:smallCaps w:val="0"/>
      <w:color w:val="000000"/>
      <w:spacing w:val="0"/>
      <w:sz w:val="21"/>
      <w:szCs w:val="21"/>
      <w:u w:val="single"/>
    </w:rPr>
  </w:style>
  <w:style w:type="character" w:customStyle="1" w:styleId="ListLabel7">
    <w:name w:val="ListLabel 7"/>
    <w:qFormat/>
    <w:rsid w:val="00792C45"/>
    <w:rPr>
      <w:b w:val="0"/>
      <w:i w:val="0"/>
      <w:caps w:val="0"/>
      <w:smallCaps w:val="0"/>
      <w:strike w:val="0"/>
      <w:dstrike w:val="0"/>
      <w:color w:val="005A95"/>
      <w:spacing w:val="0"/>
      <w:sz w:val="20"/>
      <w:szCs w:val="20"/>
      <w:u w:val="none"/>
      <w:effect w:val="none"/>
    </w:rPr>
  </w:style>
  <w:style w:type="paragraph" w:styleId="Titolo">
    <w:name w:val="Title"/>
    <w:basedOn w:val="Normale"/>
    <w:next w:val="Corpotesto"/>
    <w:qFormat/>
    <w:rsid w:val="00792C4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792C45"/>
    <w:pPr>
      <w:spacing w:after="140" w:line="276" w:lineRule="auto"/>
    </w:pPr>
  </w:style>
  <w:style w:type="paragraph" w:styleId="Elenco">
    <w:name w:val="List"/>
    <w:basedOn w:val="Corpotesto"/>
    <w:rsid w:val="00792C45"/>
    <w:rPr>
      <w:rFonts w:cs="Lucida Sans"/>
    </w:rPr>
  </w:style>
  <w:style w:type="paragraph" w:styleId="Didascalia">
    <w:name w:val="caption"/>
    <w:basedOn w:val="Normale"/>
    <w:qFormat/>
    <w:rsid w:val="00792C4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92C45"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792C45"/>
    <w:pPr>
      <w:spacing w:before="280" w:after="280"/>
    </w:pPr>
    <w:rPr>
      <w:rFonts w:eastAsia="Times New Roman"/>
    </w:rPr>
  </w:style>
  <w:style w:type="paragraph" w:styleId="Testofumetto">
    <w:name w:val="Balloon Text"/>
    <w:basedOn w:val="Normale"/>
    <w:qFormat/>
    <w:rsid w:val="00792C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idipagina">
    <w:name w:val="footer"/>
    <w:basedOn w:val="Normale"/>
    <w:rsid w:val="00792C45"/>
    <w:pPr>
      <w:tabs>
        <w:tab w:val="center" w:pos="4819"/>
        <w:tab w:val="right" w:pos="9638"/>
      </w:tabs>
    </w:pPr>
    <w:rPr>
      <w:rFonts w:ascii="Calibri" w:hAnsi="Calibri" w:cs="Tahoma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92C45"/>
    <w:pPr>
      <w:spacing w:after="200" w:line="276" w:lineRule="auto"/>
      <w:ind w:left="720"/>
      <w:contextualSpacing/>
    </w:pPr>
    <w:rPr>
      <w:rFonts w:ascii="Calibri" w:hAnsi="Calibri" w:cs="Tahoma"/>
      <w:sz w:val="22"/>
      <w:szCs w:val="22"/>
      <w:lang w:eastAsia="en-US"/>
    </w:rPr>
  </w:style>
  <w:style w:type="paragraph" w:customStyle="1" w:styleId="p1">
    <w:name w:val="p1"/>
    <w:basedOn w:val="Normale"/>
    <w:uiPriority w:val="99"/>
    <w:qFormat/>
    <w:rsid w:val="00792C45"/>
    <w:rPr>
      <w:rFonts w:ascii="Helvetica" w:hAnsi="Helvetica"/>
      <w:sz w:val="15"/>
      <w:szCs w:val="15"/>
    </w:rPr>
  </w:style>
  <w:style w:type="paragraph" w:customStyle="1" w:styleId="western">
    <w:name w:val="western"/>
    <w:basedOn w:val="Normale"/>
    <w:uiPriority w:val="99"/>
    <w:qFormat/>
    <w:rsid w:val="00792C45"/>
    <w:pPr>
      <w:spacing w:beforeAutospacing="1" w:afterAutospacing="1"/>
    </w:pPr>
    <w:rPr>
      <w:rFonts w:eastAsia="Times New Roman"/>
    </w:rPr>
  </w:style>
  <w:style w:type="character" w:styleId="Collegamentoipertestuale">
    <w:name w:val="Hyperlink"/>
    <w:basedOn w:val="Carpredefinitoparagrafo"/>
    <w:uiPriority w:val="99"/>
    <w:unhideWhenUsed/>
    <w:rsid w:val="00F567F0"/>
    <w:rPr>
      <w:color w:val="0000FF" w:themeColor="hyperlink"/>
      <w:u w:val="single"/>
    </w:rPr>
  </w:style>
  <w:style w:type="character" w:customStyle="1" w:styleId="textexposedshow">
    <w:name w:val="text_exposed_show"/>
    <w:basedOn w:val="Carpredefinitoparagrafo"/>
    <w:rsid w:val="00A3673B"/>
  </w:style>
  <w:style w:type="character" w:styleId="Enfasicorsivo">
    <w:name w:val="Emphasis"/>
    <w:basedOn w:val="Carpredefinitoparagrafo"/>
    <w:uiPriority w:val="20"/>
    <w:qFormat/>
    <w:rsid w:val="003222C8"/>
    <w:rPr>
      <w:i/>
      <w:iCs/>
    </w:rPr>
  </w:style>
  <w:style w:type="paragraph" w:customStyle="1" w:styleId="Default">
    <w:name w:val="Default"/>
    <w:rsid w:val="00E9158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332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4E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3A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medica@uild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ildm.org/riabilitazione-neuromotoria-e-respiratoria-le-indicazioni-uil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ildmcomunicazione@uild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biwork.it/evento/facciamola-riabilitazione-motoria-nelle-distrofie-muscolari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SANTATO</dc:creator>
  <cp:lastModifiedBy>Utente</cp:lastModifiedBy>
  <cp:revision>14</cp:revision>
  <cp:lastPrinted>2021-04-12T15:56:00Z</cp:lastPrinted>
  <dcterms:created xsi:type="dcterms:W3CDTF">2023-09-14T15:23:00Z</dcterms:created>
  <dcterms:modified xsi:type="dcterms:W3CDTF">2024-03-05T08:48:00Z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